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8F52" w14:textId="2CA3605C" w:rsidR="006E1E91" w:rsidRDefault="006E1E91" w:rsidP="00241BE8">
      <w:pPr>
        <w:spacing w:after="0"/>
        <w:jc w:val="center"/>
        <w:rPr>
          <w:rFonts w:ascii="Calibri" w:hAnsi="Calibri" w:cs="Calibri"/>
          <w:b/>
          <w:bCs/>
          <w:sz w:val="40"/>
          <w:szCs w:val="40"/>
        </w:rPr>
      </w:pPr>
      <w:r w:rsidRPr="000770E4">
        <w:rPr>
          <w:rFonts w:ascii="Calibri" w:hAnsi="Calibri" w:cs="Calibri"/>
          <w:b/>
          <w:bCs/>
          <w:sz w:val="40"/>
          <w:szCs w:val="40"/>
        </w:rPr>
        <w:t>Über die Symbole der Schöpfungsenergie</w:t>
      </w:r>
      <w:r w:rsidR="00287601">
        <w:rPr>
          <w:rFonts w:ascii="Calibri" w:hAnsi="Calibri" w:cs="Calibri"/>
          <w:b/>
          <w:bCs/>
          <w:sz w:val="40"/>
          <w:szCs w:val="40"/>
        </w:rPr>
        <w:t>l</w:t>
      </w:r>
      <w:r w:rsidRPr="000770E4">
        <w:rPr>
          <w:rFonts w:ascii="Calibri" w:hAnsi="Calibri" w:cs="Calibri"/>
          <w:b/>
          <w:bCs/>
          <w:sz w:val="40"/>
          <w:szCs w:val="40"/>
        </w:rPr>
        <w:t>ehre</w:t>
      </w:r>
    </w:p>
    <w:p w14:paraId="3BDC982F" w14:textId="73647EA3" w:rsidR="00241BE8" w:rsidRDefault="00A92D10" w:rsidP="00241BE8">
      <w:pPr>
        <w:spacing w:after="0"/>
        <w:jc w:val="center"/>
        <w:rPr>
          <w:rFonts w:ascii="Calibri" w:hAnsi="Calibri" w:cs="Calibri"/>
          <w:i/>
          <w:iCs/>
        </w:rPr>
      </w:pPr>
      <w:r w:rsidRPr="000770E4">
        <w:rPr>
          <w:rFonts w:ascii="Calibri" w:hAnsi="Calibri" w:cs="Calibri"/>
          <w:i/>
          <w:iCs/>
        </w:rPr>
        <w:t>V</w:t>
      </w:r>
      <w:r w:rsidR="00241BE8" w:rsidRPr="000770E4">
        <w:rPr>
          <w:rFonts w:ascii="Calibri" w:hAnsi="Calibri" w:cs="Calibri"/>
          <w:i/>
          <w:iCs/>
        </w:rPr>
        <w:t>on Bernadette Brand</w:t>
      </w:r>
      <w:r w:rsidRPr="000770E4">
        <w:rPr>
          <w:rFonts w:ascii="Calibri" w:hAnsi="Calibri" w:cs="Calibri"/>
          <w:i/>
          <w:iCs/>
        </w:rPr>
        <w:t>, Schweiz</w:t>
      </w:r>
    </w:p>
    <w:p w14:paraId="73F029F2" w14:textId="77777777" w:rsidR="00773DD9" w:rsidRPr="00773DD9" w:rsidRDefault="00773DD9" w:rsidP="00241BE8">
      <w:pPr>
        <w:spacing w:after="0"/>
        <w:jc w:val="center"/>
        <w:rPr>
          <w:rFonts w:ascii="Calibri" w:hAnsi="Calibri" w:cs="Calibri"/>
          <w:sz w:val="12"/>
          <w:szCs w:val="12"/>
        </w:rPr>
      </w:pPr>
    </w:p>
    <w:p w14:paraId="2B989891" w14:textId="08AAF5D8" w:rsidR="00241BE8" w:rsidRPr="000770E4" w:rsidRDefault="00364CC8" w:rsidP="00241BE8">
      <w:pPr>
        <w:spacing w:after="0"/>
        <w:jc w:val="center"/>
        <w:rPr>
          <w:rFonts w:ascii="Calibri" w:hAnsi="Calibri" w:cs="Calibri"/>
        </w:rPr>
      </w:pPr>
      <w:r w:rsidRPr="000770E4">
        <w:rPr>
          <w:rFonts w:ascii="Calibri" w:hAnsi="Calibri" w:cs="Calibri"/>
        </w:rPr>
        <w:t>FIGU-SONDER-ZEITZEICHEN, Nr. 115, Juni/1 2024</w:t>
      </w:r>
    </w:p>
    <w:p w14:paraId="573F8891" w14:textId="77777777" w:rsidR="00E903D7" w:rsidRPr="00773DD9" w:rsidRDefault="00E903D7" w:rsidP="00241BE8">
      <w:pPr>
        <w:spacing w:after="0"/>
        <w:jc w:val="center"/>
        <w:rPr>
          <w:rFonts w:ascii="Calibri" w:hAnsi="Calibri" w:cs="Calibri"/>
          <w:sz w:val="20"/>
          <w:szCs w:val="20"/>
        </w:rPr>
      </w:pPr>
    </w:p>
    <w:p w14:paraId="2B6F1DB1" w14:textId="2CC8FF86" w:rsidR="00241BE8" w:rsidRPr="00773DD9" w:rsidRDefault="00A92D10" w:rsidP="00CC4F8D">
      <w:pPr>
        <w:spacing w:after="0"/>
        <w:jc w:val="both"/>
        <w:rPr>
          <w:rFonts w:ascii="Calibri" w:hAnsi="Calibri" w:cs="Calibri"/>
          <w:sz w:val="20"/>
          <w:szCs w:val="20"/>
        </w:rPr>
      </w:pPr>
      <w:r w:rsidRPr="00773DD9">
        <w:rPr>
          <w:rFonts w:ascii="Calibri" w:hAnsi="Calibri" w:cs="Calibri"/>
          <w:sz w:val="20"/>
          <w:szCs w:val="20"/>
        </w:rPr>
        <w:t>Grundsätzlich gilt:</w:t>
      </w:r>
      <w:r w:rsidR="00364CC8" w:rsidRPr="00773DD9">
        <w:rPr>
          <w:rFonts w:ascii="Calibri" w:hAnsi="Calibri" w:cs="Calibri"/>
          <w:sz w:val="20"/>
          <w:szCs w:val="20"/>
        </w:rPr>
        <w:t xml:space="preserve"> Jedes einzelne Symbol der Schöpfungsenergielehre ist absolut und völlig neutral, was auch für das Friedenssymbol gilt.</w:t>
      </w:r>
    </w:p>
    <w:p w14:paraId="3DBD7486" w14:textId="3A19024B" w:rsidR="00364CC8" w:rsidRPr="00773DD9" w:rsidRDefault="00364CC8" w:rsidP="00CC4F8D">
      <w:pPr>
        <w:spacing w:after="0"/>
        <w:jc w:val="both"/>
        <w:rPr>
          <w:rFonts w:ascii="Calibri" w:hAnsi="Calibri" w:cs="Calibri"/>
          <w:sz w:val="20"/>
          <w:szCs w:val="20"/>
        </w:rPr>
      </w:pPr>
      <w:r w:rsidRPr="00773DD9">
        <w:rPr>
          <w:rFonts w:ascii="Calibri" w:hAnsi="Calibri" w:cs="Calibri"/>
          <w:sz w:val="20"/>
          <w:szCs w:val="20"/>
        </w:rPr>
        <w:t>Ebenso grundsätzlich ist jedoch festzuhalten, dass jedes einzelne Symbol über eine eigene unverwechselbare und typische Formensprache verfügt, die es einzigartig macht. Zu dieser Formensprache gehören nicht nur die effektiven linearen Formen, sondern auch die Stellung des Symbols innerhalb des breiten schwarzen Rahmens, der für jedes Symbol unverzichtbar ist, sowie die Proportionen der Linienstärken und – wenn vorhanden, auch für die Farbe</w:t>
      </w:r>
      <w:r w:rsidR="003B3AC8">
        <w:rPr>
          <w:rFonts w:ascii="Calibri" w:hAnsi="Calibri" w:cs="Calibri"/>
          <w:sz w:val="20"/>
          <w:szCs w:val="20"/>
        </w:rPr>
        <w:t>n</w:t>
      </w:r>
      <w:r w:rsidRPr="00773DD9">
        <w:rPr>
          <w:rFonts w:ascii="Calibri" w:hAnsi="Calibri" w:cs="Calibri"/>
          <w:sz w:val="20"/>
          <w:szCs w:val="20"/>
        </w:rPr>
        <w:t xml:space="preserve"> – folglich also insgesamt für das individuelle Gesamterscheinungsbild jedes Symbol</w:t>
      </w:r>
      <w:r w:rsidR="00317B20">
        <w:rPr>
          <w:rFonts w:ascii="Calibri" w:hAnsi="Calibri" w:cs="Calibri"/>
          <w:sz w:val="20"/>
          <w:szCs w:val="20"/>
        </w:rPr>
        <w:t>e</w:t>
      </w:r>
      <w:r w:rsidRPr="00773DD9">
        <w:rPr>
          <w:rFonts w:ascii="Calibri" w:hAnsi="Calibri" w:cs="Calibri"/>
          <w:sz w:val="20"/>
          <w:szCs w:val="20"/>
        </w:rPr>
        <w:t>s, was nicht nur von Bedeutung, sondern sehr wichtig ist.</w:t>
      </w:r>
    </w:p>
    <w:p w14:paraId="3FB51422" w14:textId="26A24B0E" w:rsidR="00364CC8" w:rsidRPr="00773DD9" w:rsidRDefault="00364CC8" w:rsidP="00CC4F8D">
      <w:pPr>
        <w:spacing w:after="0"/>
        <w:jc w:val="both"/>
        <w:rPr>
          <w:rFonts w:ascii="Calibri" w:hAnsi="Calibri" w:cs="Calibri"/>
          <w:sz w:val="20"/>
          <w:szCs w:val="20"/>
        </w:rPr>
      </w:pPr>
      <w:r w:rsidRPr="00773DD9">
        <w:rPr>
          <w:rFonts w:ascii="Calibri" w:hAnsi="Calibri" w:cs="Calibri"/>
          <w:sz w:val="20"/>
          <w:szCs w:val="20"/>
        </w:rPr>
        <w:t>Bei der Formensprache handelt es sich um eine Art der archetypischen visuellen Kommunikation, durch die die unbewusste und bewusste Wahrnehmung des Betrachters angesprochen wird. Aufgrund des archetypischen jahrhunderttausende alten Wissens, das jedem Menschen aufgrund der in der ‹eigenen› Schöpfungsenergielinie gespeicherten Informationen zur Verfügung steht, nimmt sein Unbewusstes die</w:t>
      </w:r>
      <w:r w:rsidR="003F6CF7" w:rsidRPr="00773DD9">
        <w:rPr>
          <w:rFonts w:ascii="Calibri" w:hAnsi="Calibri" w:cs="Calibri"/>
          <w:sz w:val="20"/>
          <w:szCs w:val="20"/>
        </w:rPr>
        <w:t xml:space="preserve"> </w:t>
      </w:r>
      <w:r w:rsidR="00607155" w:rsidRPr="00773DD9">
        <w:rPr>
          <w:rFonts w:ascii="Calibri" w:hAnsi="Calibri" w:cs="Calibri"/>
          <w:sz w:val="20"/>
          <w:szCs w:val="20"/>
        </w:rPr>
        <w:t>‹</w:t>
      </w:r>
      <w:r w:rsidRPr="00773DD9">
        <w:rPr>
          <w:rFonts w:ascii="Calibri" w:hAnsi="Calibri" w:cs="Calibri"/>
          <w:sz w:val="20"/>
          <w:szCs w:val="20"/>
        </w:rPr>
        <w:t>Botschaften</w:t>
      </w:r>
      <w:r w:rsidR="00607155" w:rsidRPr="00773DD9">
        <w:rPr>
          <w:rFonts w:ascii="Calibri" w:hAnsi="Calibri" w:cs="Calibri"/>
          <w:sz w:val="20"/>
          <w:szCs w:val="20"/>
        </w:rPr>
        <w:t>›</w:t>
      </w:r>
      <w:r w:rsidRPr="00773DD9">
        <w:rPr>
          <w:rFonts w:ascii="Calibri" w:hAnsi="Calibri" w:cs="Calibri"/>
          <w:sz w:val="20"/>
          <w:szCs w:val="20"/>
        </w:rPr>
        <w:t xml:space="preserve"> der Formen</w:t>
      </w:r>
      <w:r w:rsidR="005C23CD">
        <w:rPr>
          <w:rFonts w:ascii="Calibri" w:hAnsi="Calibri" w:cs="Calibri"/>
          <w:sz w:val="20"/>
          <w:szCs w:val="20"/>
        </w:rPr>
        <w:t>-</w:t>
      </w:r>
      <w:r w:rsidRPr="00773DD9">
        <w:rPr>
          <w:rFonts w:ascii="Calibri" w:hAnsi="Calibri" w:cs="Calibri"/>
          <w:sz w:val="20"/>
          <w:szCs w:val="20"/>
        </w:rPr>
        <w:t>sprache auf und beginnt sie aufgrund des in der Schöpfungsenergieform eingelagerten Wissens impulsmässig zu interpretieren und richtig zu verstehen, wodurch dies dann entsprechende Impulse auslöst und dies an den alles überlagernden Bewusstseinskomplex weiterleitet und freigibt, der dann dem Symbol entsprechen</w:t>
      </w:r>
      <w:r w:rsidR="00C6225E" w:rsidRPr="00773DD9">
        <w:rPr>
          <w:rFonts w:ascii="Calibri" w:hAnsi="Calibri" w:cs="Calibri"/>
          <w:sz w:val="20"/>
          <w:szCs w:val="20"/>
        </w:rPr>
        <w:t>d</w:t>
      </w:r>
      <w:r w:rsidRPr="00773DD9">
        <w:rPr>
          <w:rFonts w:ascii="Calibri" w:hAnsi="Calibri" w:cs="Calibri"/>
          <w:sz w:val="20"/>
          <w:szCs w:val="20"/>
        </w:rPr>
        <w:t xml:space="preserve"> zu reagieren beginnt und Assoziationen, Ideen und Reaktionen erzeugt, die im bewussten Bewusstsein aufgenommen und der Formensprache entsprechend verarbeitet sowie nach aussen als Handlung umgesetzt werden.</w:t>
      </w:r>
    </w:p>
    <w:p w14:paraId="5127EA6B" w14:textId="570BA2B3" w:rsidR="004445C0" w:rsidRDefault="00FC177F" w:rsidP="00CC4F8D">
      <w:pPr>
        <w:spacing w:after="0"/>
        <w:jc w:val="both"/>
        <w:rPr>
          <w:rFonts w:ascii="Calibri" w:hAnsi="Calibri" w:cs="Calibri"/>
          <w:sz w:val="20"/>
          <w:szCs w:val="20"/>
        </w:rPr>
      </w:pPr>
      <w:r w:rsidRPr="00773DD9">
        <w:rPr>
          <w:rFonts w:ascii="Calibri" w:hAnsi="Calibri" w:cs="Calibri"/>
          <w:sz w:val="20"/>
          <w:szCs w:val="20"/>
        </w:rPr>
        <w:t>Jedes Symbol ist komplex und in sich absolut und in jeder Weise streng neutral und passiv. Es veranlasst also absolut nichts Negatives oder Positives im Bewusstsein des Menschen, sondern es ist explizit lediglich Ausdruck bzw. Träger bestimmter negativer, ausgeglichener oder positiver Informationen, deren Interpretationen durch den Menschen selbst erfolgen und geformt werden. Dies ergibt sich durch sein  Denken, das durch die Einflüsse der Umwelt, wie Erziehung und gar Indoktrination aufkommt, das dann durch seinen gesamten Bewusstseins</w:t>
      </w:r>
      <w:r w:rsidR="005C23CD">
        <w:rPr>
          <w:rFonts w:ascii="Calibri" w:hAnsi="Calibri" w:cs="Calibri"/>
          <w:sz w:val="20"/>
          <w:szCs w:val="20"/>
        </w:rPr>
        <w:t>-</w:t>
      </w:r>
      <w:r w:rsidRPr="00773DD9">
        <w:rPr>
          <w:rFonts w:ascii="Calibri" w:hAnsi="Calibri" w:cs="Calibri"/>
          <w:sz w:val="20"/>
          <w:szCs w:val="20"/>
        </w:rPr>
        <w:t>komplex umgesetzt und gesteuert wird, und zwar präzise und entsprechend den Informationswerten des jewei</w:t>
      </w:r>
      <w:r w:rsidR="005C23CD">
        <w:rPr>
          <w:rFonts w:ascii="Calibri" w:hAnsi="Calibri" w:cs="Calibri"/>
          <w:sz w:val="20"/>
          <w:szCs w:val="20"/>
        </w:rPr>
        <w:t>-</w:t>
      </w:r>
      <w:r w:rsidRPr="00773DD9">
        <w:rPr>
          <w:rFonts w:ascii="Calibri" w:hAnsi="Calibri" w:cs="Calibri"/>
          <w:sz w:val="20"/>
          <w:szCs w:val="20"/>
        </w:rPr>
        <w:t>ligen Symbols.</w:t>
      </w:r>
    </w:p>
    <w:p w14:paraId="64179F15" w14:textId="77777777" w:rsidR="001511B1" w:rsidRPr="00274121" w:rsidRDefault="001511B1" w:rsidP="00D54559">
      <w:pPr>
        <w:spacing w:after="0"/>
        <w:jc w:val="both"/>
        <w:rPr>
          <w:rFonts w:ascii="Calibri" w:hAnsi="Calibri" w:cs="Calibri"/>
          <w:sz w:val="20"/>
          <w:szCs w:val="20"/>
        </w:rPr>
      </w:pPr>
    </w:p>
    <w:p w14:paraId="3E2E2068" w14:textId="58F61E48" w:rsidR="002F1EB5" w:rsidRPr="00686D0F" w:rsidRDefault="003D6D8E" w:rsidP="00D54559">
      <w:pPr>
        <w:pStyle w:val="StandardWeb"/>
        <w:spacing w:before="0" w:beforeAutospacing="0" w:after="0" w:afterAutospacing="0"/>
        <w:jc w:val="both"/>
        <w:rPr>
          <w:rFonts w:ascii="Calibri" w:hAnsi="Calibri" w:cs="Calibri"/>
          <w:sz w:val="20"/>
          <w:szCs w:val="20"/>
        </w:rPr>
      </w:pPr>
      <w:r w:rsidRPr="00686D0F">
        <w:rPr>
          <w:rFonts w:ascii="News Gothic MT" w:hAnsi="News Gothic MT"/>
          <w:noProof/>
          <w:sz w:val="20"/>
          <w:szCs w:val="20"/>
        </w:rPr>
        <w:drawing>
          <wp:anchor distT="0" distB="0" distL="114300" distR="114300" simplePos="0" relativeHeight="251660288" behindDoc="0" locked="0" layoutInCell="1" allowOverlap="1" wp14:anchorId="4261AE83" wp14:editId="2C150097">
            <wp:simplePos x="0" y="0"/>
            <wp:positionH relativeFrom="margin">
              <wp:align>left</wp:align>
            </wp:positionH>
            <wp:positionV relativeFrom="margin">
              <wp:posOffset>5647966</wp:posOffset>
            </wp:positionV>
            <wp:extent cx="819150" cy="8191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76124E" w:rsidRPr="00686D0F">
        <w:rPr>
          <w:rFonts w:ascii="Calibri" w:hAnsi="Calibri" w:cs="Calibri"/>
          <w:sz w:val="20"/>
          <w:szCs w:val="20"/>
        </w:rPr>
        <w:t>Das existierende und weltweit kursierende falsche ‹Friedenssymbol› mit der Todesrune, das wahrheitlich einem ‹Todessymbol› und ‹Hasssymbol› entspricht, wurde im Jahr</w:t>
      </w:r>
      <w:r w:rsidR="00BE5CA4" w:rsidRPr="00686D0F">
        <w:rPr>
          <w:rFonts w:ascii="Calibri" w:hAnsi="Calibri" w:cs="Calibri"/>
          <w:sz w:val="20"/>
          <w:szCs w:val="20"/>
        </w:rPr>
        <w:t xml:space="preserve"> </w:t>
      </w:r>
      <w:r w:rsidR="0076124E" w:rsidRPr="00686D0F">
        <w:rPr>
          <w:rFonts w:ascii="Calibri" w:hAnsi="Calibri" w:cs="Calibri"/>
          <w:sz w:val="20"/>
          <w:szCs w:val="20"/>
        </w:rPr>
        <w:t>1958 vom britischen Grafiker Gerald Holtom im Auftrag der britischen Kampagne zur nuklearen Abrüstung erdacht und erstellt</w:t>
      </w:r>
      <w:r w:rsidR="002F1EB5" w:rsidRPr="00686D0F">
        <w:rPr>
          <w:rFonts w:ascii="Calibri" w:hAnsi="Calibri" w:cs="Calibri"/>
          <w:sz w:val="20"/>
          <w:szCs w:val="20"/>
        </w:rPr>
        <w:t>, und zwar ohne Vorauskenntnis, dass sein Werk Böses, Krieg, Verbrechen, Leid, Elend, Tod und Zerstörung fordern wird.</w:t>
      </w:r>
    </w:p>
    <w:p w14:paraId="098744A3" w14:textId="77777777" w:rsidR="009F1613" w:rsidRDefault="002F1EB5" w:rsidP="00D54559">
      <w:pPr>
        <w:spacing w:after="0"/>
        <w:jc w:val="both"/>
        <w:rPr>
          <w:rFonts w:ascii="Calibri" w:hAnsi="Calibri" w:cs="Calibri"/>
          <w:sz w:val="20"/>
          <w:szCs w:val="20"/>
        </w:rPr>
      </w:pPr>
      <w:r w:rsidRPr="00686D0F">
        <w:rPr>
          <w:rFonts w:ascii="Calibri" w:hAnsi="Calibri" w:cs="Calibri"/>
          <w:sz w:val="20"/>
          <w:szCs w:val="20"/>
        </w:rPr>
        <w:t>So wurde es also absolut unausweichlich, dass das falsche ‹Friedenssymbol› – das keltische ‹Todesrunesymbol› – bis heute Spaltung, Unfrieden und Zerstörung hervorruft, wie das täglich festzustellen ist, seit dieses Symbol</w:t>
      </w:r>
      <w:r w:rsidR="0076124E" w:rsidRPr="00686D0F">
        <w:rPr>
          <w:rFonts w:ascii="Calibri" w:hAnsi="Calibri" w:cs="Calibri"/>
          <w:sz w:val="20"/>
          <w:szCs w:val="20"/>
        </w:rPr>
        <w:t xml:space="preserve"> </w:t>
      </w:r>
      <w:r w:rsidR="00D87869" w:rsidRPr="00686D0F">
        <w:rPr>
          <w:rFonts w:ascii="Calibri" w:hAnsi="Calibri" w:cs="Calibri"/>
          <w:sz w:val="20"/>
          <w:szCs w:val="20"/>
        </w:rPr>
        <w:t xml:space="preserve">fälschlich </w:t>
      </w:r>
      <w:r w:rsidR="00263D94" w:rsidRPr="00686D0F">
        <w:rPr>
          <w:rFonts w:ascii="Calibri" w:hAnsi="Calibri" w:cs="Calibri"/>
          <w:sz w:val="20"/>
          <w:szCs w:val="20"/>
        </w:rPr>
        <w:t xml:space="preserve">und unverantwortlich als ‹Friedenssymbol› interpretiert und dieserart weltweit fälschlich </w:t>
      </w:r>
      <w:r w:rsidR="00D87869" w:rsidRPr="00686D0F">
        <w:rPr>
          <w:rFonts w:ascii="Calibri" w:hAnsi="Calibri" w:cs="Calibri"/>
          <w:sz w:val="20"/>
          <w:szCs w:val="20"/>
        </w:rPr>
        <w:t>genutzt wird und damit Unfrieden, Streit, Krieg, Terror und Tod verbreitet.</w:t>
      </w:r>
    </w:p>
    <w:p w14:paraId="2EE12FF6" w14:textId="6A3C0D31" w:rsidR="00D87869" w:rsidRDefault="00D87869" w:rsidP="00D54559">
      <w:pPr>
        <w:spacing w:after="0"/>
        <w:jc w:val="both"/>
        <w:rPr>
          <w:rFonts w:ascii="Calibri" w:hAnsi="Calibri" w:cs="Calibri"/>
          <w:sz w:val="20"/>
          <w:szCs w:val="20"/>
        </w:rPr>
      </w:pPr>
      <w:r w:rsidRPr="00686D0F">
        <w:rPr>
          <w:rFonts w:ascii="Calibri" w:hAnsi="Calibri" w:cs="Calibri"/>
          <w:sz w:val="20"/>
          <w:szCs w:val="20"/>
        </w:rPr>
        <w:t>Nur schon bei oberflächlicher Betrachtung des Symbols wird klar, dass es nicht das Geringste mit Frieden, sondern mit Gewalt, Aggression, Zerstörung und Vernichtung zu tun hat.</w:t>
      </w:r>
      <w:r w:rsidR="009F1613">
        <w:rPr>
          <w:rFonts w:ascii="Calibri" w:hAnsi="Calibri" w:cs="Calibri"/>
          <w:sz w:val="20"/>
          <w:szCs w:val="20"/>
        </w:rPr>
        <w:t xml:space="preserve"> </w:t>
      </w:r>
      <w:r w:rsidRPr="00773DD9">
        <w:rPr>
          <w:rFonts w:ascii="Calibri" w:hAnsi="Calibri" w:cs="Calibri"/>
          <w:sz w:val="20"/>
          <w:szCs w:val="20"/>
        </w:rPr>
        <w:t>Das Symbol ‹Tod, Todesexistenz›, au</w:t>
      </w:r>
      <w:r w:rsidR="00263D94" w:rsidRPr="00773DD9">
        <w:rPr>
          <w:rFonts w:ascii="Calibri" w:hAnsi="Calibri" w:cs="Calibri"/>
          <w:sz w:val="20"/>
          <w:szCs w:val="20"/>
        </w:rPr>
        <w:t>f dem die Todesrune fusst – assoziiert Spaltung, Unfrieden, Hass, Krieg, Terror, Mord und Zerstörung, wie das täglich in immer krasserer Form festzustellen ist, seit dieses Symbol fälschlich und unverantwortlich als ‹Friedenssymbol› interpretiert wird und weltweit Verbreitung gefunden hat.</w:t>
      </w:r>
      <w:r w:rsidR="00D32969" w:rsidRPr="00773DD9">
        <w:rPr>
          <w:rFonts w:ascii="Calibri" w:hAnsi="Calibri" w:cs="Calibri"/>
          <w:sz w:val="20"/>
          <w:szCs w:val="20"/>
        </w:rPr>
        <w:t xml:space="preserve"> </w:t>
      </w:r>
      <w:r w:rsidR="00684431" w:rsidRPr="00773DD9">
        <w:rPr>
          <w:rFonts w:ascii="Calibri" w:hAnsi="Calibri" w:cs="Calibri"/>
          <w:sz w:val="20"/>
          <w:szCs w:val="20"/>
        </w:rPr>
        <w:t>Was sich seit der Entstehung dieses 1958 erfundenen ‹Todessymbols› mit der Todesrune an bewaffneten Konflikten auf der Erde ergeben hat ist derart gravierend, wie es auf diesem Planeten zuvor niemals der Fall war</w:t>
      </w:r>
      <w:r w:rsidR="002B4BCF" w:rsidRPr="00773DD9">
        <w:rPr>
          <w:rFonts w:ascii="Calibri" w:hAnsi="Calibri" w:cs="Calibri"/>
          <w:sz w:val="20"/>
          <w:szCs w:val="20"/>
        </w:rPr>
        <w:t>.</w:t>
      </w:r>
      <w:r w:rsidR="00684431" w:rsidRPr="00773DD9">
        <w:rPr>
          <w:rFonts w:ascii="Calibri" w:hAnsi="Calibri" w:cs="Calibri"/>
          <w:sz w:val="20"/>
          <w:szCs w:val="20"/>
        </w:rPr>
        <w:t xml:space="preserve"> Es waren nämlich bis zum Monat Mai des Jahres 2024 deren 91 Aufstandskämpfe, Befreiungskriege, </w:t>
      </w:r>
      <w:r w:rsidR="006E7B80" w:rsidRPr="00773DD9">
        <w:rPr>
          <w:rFonts w:ascii="Calibri" w:hAnsi="Calibri" w:cs="Calibri"/>
          <w:sz w:val="20"/>
          <w:szCs w:val="20"/>
        </w:rPr>
        <w:t xml:space="preserve">Besetzungskriege, </w:t>
      </w:r>
      <w:r w:rsidR="00684431" w:rsidRPr="00773DD9">
        <w:rPr>
          <w:rFonts w:ascii="Calibri" w:hAnsi="Calibri" w:cs="Calibri"/>
          <w:sz w:val="20"/>
          <w:szCs w:val="20"/>
        </w:rPr>
        <w:t>Bürgerkrieg</w:t>
      </w:r>
      <w:r w:rsidR="002B4BCF" w:rsidRPr="00773DD9">
        <w:rPr>
          <w:rFonts w:ascii="Calibri" w:hAnsi="Calibri" w:cs="Calibri"/>
          <w:sz w:val="20"/>
          <w:szCs w:val="20"/>
        </w:rPr>
        <w:t>e</w:t>
      </w:r>
      <w:r w:rsidR="00684431" w:rsidRPr="00773DD9">
        <w:rPr>
          <w:rFonts w:ascii="Calibri" w:hAnsi="Calibri" w:cs="Calibri"/>
          <w:sz w:val="20"/>
          <w:szCs w:val="20"/>
        </w:rPr>
        <w:t xml:space="preserve">, </w:t>
      </w:r>
      <w:r w:rsidR="00DC2F1D" w:rsidRPr="00773DD9">
        <w:rPr>
          <w:rFonts w:ascii="Calibri" w:hAnsi="Calibri" w:cs="Calibri"/>
          <w:sz w:val="20"/>
          <w:szCs w:val="20"/>
        </w:rPr>
        <w:t xml:space="preserve">Grenzkriege, </w:t>
      </w:r>
      <w:r w:rsidR="00684431" w:rsidRPr="00773DD9">
        <w:rPr>
          <w:rFonts w:ascii="Calibri" w:hAnsi="Calibri" w:cs="Calibri"/>
          <w:sz w:val="20"/>
          <w:szCs w:val="20"/>
        </w:rPr>
        <w:t>Invasionskriege, Religions</w:t>
      </w:r>
      <w:r w:rsidR="009F1613">
        <w:rPr>
          <w:rFonts w:ascii="Calibri" w:hAnsi="Calibri" w:cs="Calibri"/>
          <w:sz w:val="20"/>
          <w:szCs w:val="20"/>
        </w:rPr>
        <w:t>-</w:t>
      </w:r>
      <w:r w:rsidR="00684431" w:rsidRPr="00773DD9">
        <w:rPr>
          <w:rFonts w:ascii="Calibri" w:hAnsi="Calibri" w:cs="Calibri"/>
          <w:sz w:val="20"/>
          <w:szCs w:val="20"/>
        </w:rPr>
        <w:t>kämpfe, Staatenkriege, Sezessionskriege, Terrorhandlungen und sonstige Waffenkonflikte zu verzeichnen, die viele Millionen Tote gefordert haben.</w:t>
      </w:r>
    </w:p>
    <w:p w14:paraId="331A2EEF" w14:textId="47698BFB" w:rsidR="00684431" w:rsidRPr="00773DD9" w:rsidRDefault="00684431" w:rsidP="00D54559">
      <w:pPr>
        <w:spacing w:after="0"/>
        <w:jc w:val="both"/>
        <w:rPr>
          <w:rFonts w:ascii="Calibri" w:hAnsi="Calibri" w:cs="Calibri"/>
          <w:sz w:val="20"/>
          <w:szCs w:val="20"/>
        </w:rPr>
      </w:pPr>
      <w:r w:rsidRPr="00773DD9">
        <w:rPr>
          <w:rFonts w:ascii="Calibri" w:hAnsi="Calibri" w:cs="Calibri"/>
          <w:sz w:val="20"/>
          <w:szCs w:val="20"/>
        </w:rPr>
        <w:lastRenderedPageBreak/>
        <w:t>Nur schon bei oberflächlicher Betrachtung des Symbols wird klar, dass es nicht das Geringst</w:t>
      </w:r>
      <w:r w:rsidR="00211F51" w:rsidRPr="00773DD9">
        <w:rPr>
          <w:rFonts w:ascii="Calibri" w:hAnsi="Calibri" w:cs="Calibri"/>
          <w:sz w:val="20"/>
          <w:szCs w:val="20"/>
        </w:rPr>
        <w:t>e</w:t>
      </w:r>
      <w:r w:rsidRPr="00773DD9">
        <w:rPr>
          <w:rFonts w:ascii="Calibri" w:hAnsi="Calibri" w:cs="Calibri"/>
          <w:sz w:val="20"/>
          <w:szCs w:val="20"/>
        </w:rPr>
        <w:t xml:space="preserve"> mit Wachstum, Fortschritt und Friedlichkeit zu tun haben kann, denn ein gestürzter Baum, dessen Krone zur Erde weist, ist der Inbegriff der Gewalt, des Endes, der Verrottung und des Sterbens. Da die meisten Menschen unkontrolliert denken, verarbeiten sie die archetypischen Informationen des Symbols auch in genau der Weise der Inhalte, die dieses Symbol umfänglich ‹umschreibt›, weshalb sie dann unbewusst bzw. unkontrolliert und unbedacht alles dazu beisteuern, um den Sinn des Symboles umzusetzen und Tatsache werden zu lassen, ohne dem Verderben und dem Ende von dem das Symbol ‹spricht› auch nur das Geringste entgegenzusetzen. Dadurch, dass sich jene gläubigen Menschen, die das Todessymbol als Friedenssymbol missinterpretieren, ihre eigenen Gedanken und Regungen nicht bewusst machen und diese nicht kontrollieren, machen sie sich zu Sklaven des Inhaltes des Symbols – das grundsätzlich völlig neutral einfach einen bestimmten Zustand</w:t>
      </w:r>
      <w:r w:rsidR="00E564A4" w:rsidRPr="00773DD9">
        <w:rPr>
          <w:rFonts w:ascii="Calibri" w:hAnsi="Calibri" w:cs="Calibri"/>
          <w:sz w:val="20"/>
          <w:szCs w:val="20"/>
        </w:rPr>
        <w:t xml:space="preserve"> oder Umstand </w:t>
      </w:r>
      <w:r w:rsidR="00CC300E" w:rsidRPr="00773DD9">
        <w:rPr>
          <w:rFonts w:ascii="Calibri" w:hAnsi="Calibri" w:cs="Calibri"/>
          <w:sz w:val="20"/>
          <w:szCs w:val="20"/>
        </w:rPr>
        <w:t>‹</w:t>
      </w:r>
      <w:r w:rsidR="00E564A4" w:rsidRPr="00773DD9">
        <w:rPr>
          <w:rFonts w:ascii="Calibri" w:hAnsi="Calibri" w:cs="Calibri"/>
          <w:sz w:val="20"/>
          <w:szCs w:val="20"/>
        </w:rPr>
        <w:t>beschreibt</w:t>
      </w:r>
      <w:r w:rsidR="00CC300E" w:rsidRPr="00773DD9">
        <w:rPr>
          <w:rFonts w:ascii="Calibri" w:hAnsi="Calibri" w:cs="Calibri"/>
          <w:sz w:val="20"/>
          <w:szCs w:val="20"/>
        </w:rPr>
        <w:t>›</w:t>
      </w:r>
      <w:r w:rsidR="00E564A4" w:rsidRPr="00773DD9">
        <w:rPr>
          <w:rFonts w:ascii="Calibri" w:hAnsi="Calibri" w:cs="Calibri"/>
          <w:sz w:val="20"/>
          <w:szCs w:val="20"/>
        </w:rPr>
        <w:t>, den sie ungewollt und gläubig umsetzen und Wirklichkeit und Tatsache werden lassen.</w:t>
      </w:r>
    </w:p>
    <w:p w14:paraId="64C83417" w14:textId="59D56B2C" w:rsidR="00E564A4" w:rsidRPr="00274121" w:rsidRDefault="00E564A4" w:rsidP="00D54559">
      <w:pPr>
        <w:spacing w:after="0"/>
        <w:jc w:val="both"/>
        <w:rPr>
          <w:rFonts w:ascii="Calibri" w:hAnsi="Calibri" w:cs="Calibri"/>
          <w:sz w:val="20"/>
          <w:szCs w:val="20"/>
        </w:rPr>
      </w:pPr>
    </w:p>
    <w:p w14:paraId="17557A68" w14:textId="6CC673C5" w:rsidR="00E564A4" w:rsidRPr="00274121" w:rsidRDefault="00E35A83" w:rsidP="00D54559">
      <w:pPr>
        <w:spacing w:after="0"/>
        <w:jc w:val="both"/>
        <w:rPr>
          <w:rFonts w:ascii="Calibri" w:hAnsi="Calibri" w:cs="Calibri"/>
          <w:sz w:val="20"/>
          <w:szCs w:val="20"/>
        </w:rPr>
      </w:pPr>
      <w:r w:rsidRPr="00274121">
        <w:rPr>
          <w:rFonts w:ascii="News Gothic MT" w:hAnsi="News Gothic MT"/>
          <w:noProof/>
          <w:sz w:val="20"/>
          <w:szCs w:val="20"/>
        </w:rPr>
        <w:drawing>
          <wp:anchor distT="0" distB="0" distL="114300" distR="114300" simplePos="0" relativeHeight="251662336" behindDoc="0" locked="0" layoutInCell="1" allowOverlap="1" wp14:anchorId="53D4F8F0" wp14:editId="5CE7B052">
            <wp:simplePos x="0" y="0"/>
            <wp:positionH relativeFrom="margin">
              <wp:align>left</wp:align>
            </wp:positionH>
            <wp:positionV relativeFrom="margin">
              <wp:posOffset>2385087</wp:posOffset>
            </wp:positionV>
            <wp:extent cx="818515" cy="818515"/>
            <wp:effectExtent l="0" t="0" r="635"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515" cy="818515"/>
                    </a:xfrm>
                    <a:prstGeom prst="rect">
                      <a:avLst/>
                    </a:prstGeom>
                  </pic:spPr>
                </pic:pic>
              </a:graphicData>
            </a:graphic>
            <wp14:sizeRelH relativeFrom="margin">
              <wp14:pctWidth>0</wp14:pctWidth>
            </wp14:sizeRelH>
            <wp14:sizeRelV relativeFrom="margin">
              <wp14:pctHeight>0</wp14:pctHeight>
            </wp14:sizeRelV>
          </wp:anchor>
        </w:drawing>
      </w:r>
      <w:r w:rsidR="00E564A4" w:rsidRPr="00274121">
        <w:rPr>
          <w:rFonts w:ascii="Calibri" w:hAnsi="Calibri" w:cs="Calibri"/>
          <w:sz w:val="20"/>
          <w:szCs w:val="20"/>
        </w:rPr>
        <w:t>Gegensätzlich zum Symbol ‹Tod, Todesexistenz› beinhaltet das Symbol ‹Frieden› eine reiche und auf Wachstum hinweisende Formensprache, die genau wie alle anderen Symbole völlig neutrale arche</w:t>
      </w:r>
      <w:r w:rsidR="00D54559">
        <w:rPr>
          <w:rFonts w:ascii="Calibri" w:hAnsi="Calibri" w:cs="Calibri"/>
          <w:sz w:val="20"/>
          <w:szCs w:val="20"/>
        </w:rPr>
        <w:t>-</w:t>
      </w:r>
      <w:r w:rsidR="00E564A4" w:rsidRPr="00274121">
        <w:rPr>
          <w:rFonts w:ascii="Calibri" w:hAnsi="Calibri" w:cs="Calibri"/>
          <w:sz w:val="20"/>
          <w:szCs w:val="20"/>
        </w:rPr>
        <w:t xml:space="preserve">typische Informationen beinhaltet, die jedoch auf ein friedliches und reiches Wachstum, wie auch auf Ruhe und Fortschritt bzw. Evolution hinweisen und diese Aussage abschliessend beinhalten. Der lebenspralle Baum, dessen Krone in den Himmel weist und der auf einer sprudelnden Quelle thront, verspricht </w:t>
      </w:r>
      <w:r w:rsidR="00234EA5" w:rsidRPr="00274121">
        <w:rPr>
          <w:rFonts w:ascii="Calibri" w:hAnsi="Calibri" w:cs="Calibri"/>
          <w:sz w:val="20"/>
          <w:szCs w:val="20"/>
        </w:rPr>
        <w:t>b</w:t>
      </w:r>
      <w:r w:rsidR="00E564A4" w:rsidRPr="00274121">
        <w:rPr>
          <w:rFonts w:ascii="Calibri" w:hAnsi="Calibri" w:cs="Calibri"/>
          <w:sz w:val="20"/>
          <w:szCs w:val="20"/>
        </w:rPr>
        <w:t xml:space="preserve">lühendes Wachstum sowie Gedeihen, </w:t>
      </w:r>
      <w:r w:rsidR="00166008" w:rsidRPr="00274121">
        <w:rPr>
          <w:rFonts w:ascii="Calibri" w:hAnsi="Calibri" w:cs="Calibri"/>
          <w:sz w:val="20"/>
          <w:szCs w:val="20"/>
        </w:rPr>
        <w:t xml:space="preserve">– </w:t>
      </w:r>
      <w:r w:rsidR="00E564A4" w:rsidRPr="00274121">
        <w:rPr>
          <w:rFonts w:ascii="Calibri" w:hAnsi="Calibri" w:cs="Calibri"/>
          <w:sz w:val="20"/>
          <w:szCs w:val="20"/>
        </w:rPr>
        <w:t>was durch die stilisierte Lotosblume versinnbildlicht wird, die der Krone des Baumes entspricht – wodurch dieser zum eigent</w:t>
      </w:r>
      <w:r w:rsidR="00D54559">
        <w:rPr>
          <w:rFonts w:ascii="Calibri" w:hAnsi="Calibri" w:cs="Calibri"/>
          <w:sz w:val="20"/>
          <w:szCs w:val="20"/>
        </w:rPr>
        <w:t>-</w:t>
      </w:r>
      <w:r w:rsidR="00E564A4" w:rsidRPr="00274121">
        <w:rPr>
          <w:rFonts w:ascii="Calibri" w:hAnsi="Calibri" w:cs="Calibri"/>
          <w:sz w:val="20"/>
          <w:szCs w:val="20"/>
        </w:rPr>
        <w:t>lichen Lebensbaum wird.</w:t>
      </w:r>
    </w:p>
    <w:p w14:paraId="34C808F1" w14:textId="001C6893" w:rsidR="00E903D7" w:rsidRDefault="005656B0" w:rsidP="00D54559">
      <w:pPr>
        <w:spacing w:after="0"/>
        <w:jc w:val="both"/>
        <w:rPr>
          <w:rFonts w:ascii="Calibri" w:hAnsi="Calibri" w:cs="Calibri"/>
          <w:sz w:val="20"/>
          <w:szCs w:val="20"/>
        </w:rPr>
      </w:pPr>
      <w:r w:rsidRPr="00773DD9">
        <w:rPr>
          <w:rFonts w:ascii="Calibri" w:hAnsi="Calibri" w:cs="Calibri"/>
          <w:sz w:val="20"/>
          <w:szCs w:val="20"/>
        </w:rPr>
        <w:t>Die Betrachtung des Symbol</w:t>
      </w:r>
      <w:r w:rsidR="00E25EE5">
        <w:rPr>
          <w:rFonts w:ascii="Calibri" w:hAnsi="Calibri" w:cs="Calibri"/>
          <w:sz w:val="20"/>
          <w:szCs w:val="20"/>
        </w:rPr>
        <w:t>e</w:t>
      </w:r>
      <w:r w:rsidRPr="00773DD9">
        <w:rPr>
          <w:rFonts w:ascii="Calibri" w:hAnsi="Calibri" w:cs="Calibri"/>
          <w:sz w:val="20"/>
          <w:szCs w:val="20"/>
        </w:rPr>
        <w:t>s weckt im Menschen friedliche und fortschrittliche Assoziationen und lässt diese hochkommen, wobei sie auf Gedeihen, Wachstum und eine reiche Ernte hinweisen, wodurch der Mensch wertvolle Regungen, Ahnungen und Ideen sowie Gedanken und ein Streben nach Friedlichkeit, Wachstum, Aufblühen und Fortschritt in sich auslöst und aufbaut, weil er sein eigenes untergründiges Wissen seine</w:t>
      </w:r>
      <w:r w:rsidR="00CD353D" w:rsidRPr="00773DD9">
        <w:rPr>
          <w:rFonts w:ascii="Calibri" w:hAnsi="Calibri" w:cs="Calibri"/>
          <w:sz w:val="20"/>
          <w:szCs w:val="20"/>
        </w:rPr>
        <w:t>r</w:t>
      </w:r>
      <w:r w:rsidRPr="00773DD9">
        <w:rPr>
          <w:rFonts w:ascii="Calibri" w:hAnsi="Calibri" w:cs="Calibri"/>
          <w:sz w:val="20"/>
          <w:szCs w:val="20"/>
        </w:rPr>
        <w:t xml:space="preserve"> Schöpfungslebensenergie anzapft und bestrebt wird, dieses laufend auf- und auszubauen und es also evolutiv zu erweitern, dies einfach</w:t>
      </w:r>
      <w:r w:rsidR="004A4B38" w:rsidRPr="00773DD9">
        <w:rPr>
          <w:rFonts w:ascii="Calibri" w:hAnsi="Calibri" w:cs="Calibri"/>
          <w:sz w:val="20"/>
          <w:szCs w:val="20"/>
        </w:rPr>
        <w:t xml:space="preserve"> </w:t>
      </w:r>
      <w:r w:rsidRPr="00773DD9">
        <w:rPr>
          <w:rFonts w:ascii="Calibri" w:hAnsi="Calibri" w:cs="Calibri"/>
          <w:sz w:val="20"/>
          <w:szCs w:val="20"/>
        </w:rPr>
        <w:t>deshalb, weil der Mensch durch das Wahrnehmen des Symbols bewusst seinem klaren Verstand und seiner Vernunft mächtig wird, infolgedessen er die archetypische Information</w:t>
      </w:r>
      <w:r w:rsidR="00A538F3" w:rsidRPr="00773DD9">
        <w:rPr>
          <w:rFonts w:ascii="Calibri" w:hAnsi="Calibri" w:cs="Calibri"/>
          <w:sz w:val="20"/>
          <w:szCs w:val="20"/>
        </w:rPr>
        <w:t xml:space="preserve"> der Formensprache des Symboles aufnimmt und diese evolutiv verwertet, um alles in den Wert des </w:t>
      </w:r>
      <w:r w:rsidR="000D51A9">
        <w:rPr>
          <w:rFonts w:ascii="Calibri" w:hAnsi="Calibri" w:cs="Calibri"/>
          <w:sz w:val="20"/>
          <w:szCs w:val="20"/>
        </w:rPr>
        <w:t xml:space="preserve">diesbezüglich </w:t>
      </w:r>
      <w:r w:rsidR="00A538F3" w:rsidRPr="00773DD9">
        <w:rPr>
          <w:rFonts w:ascii="Calibri" w:hAnsi="Calibri" w:cs="Calibri"/>
          <w:sz w:val="20"/>
          <w:szCs w:val="20"/>
        </w:rPr>
        <w:t>richtigen Handelns, Wirkens und Verhaltens umzusetzen.</w:t>
      </w:r>
    </w:p>
    <w:p w14:paraId="3CAAAE2A" w14:textId="77777777" w:rsidR="00B07F6A" w:rsidRDefault="00B07F6A" w:rsidP="00241BE8">
      <w:pPr>
        <w:spacing w:after="0"/>
        <w:rPr>
          <w:rFonts w:ascii="Calibri" w:hAnsi="Calibri" w:cs="Calibri"/>
          <w:sz w:val="20"/>
          <w:szCs w:val="20"/>
        </w:rPr>
      </w:pPr>
    </w:p>
    <w:p w14:paraId="081ED7B1" w14:textId="20C37265" w:rsidR="00FE5688" w:rsidRPr="00773DD9" w:rsidRDefault="00FE5688" w:rsidP="00FE5688">
      <w:pPr>
        <w:pStyle w:val="StandardWeb"/>
        <w:jc w:val="center"/>
        <w:rPr>
          <w:sz w:val="20"/>
          <w:szCs w:val="20"/>
        </w:rPr>
      </w:pPr>
      <w:r w:rsidRPr="00773DD9">
        <w:rPr>
          <w:noProof/>
          <w:sz w:val="20"/>
          <w:szCs w:val="20"/>
        </w:rPr>
        <w:drawing>
          <wp:inline distT="0" distB="0" distL="0" distR="0" wp14:anchorId="78C3BC61" wp14:editId="1FAD563E">
            <wp:extent cx="2454618" cy="2451100"/>
            <wp:effectExtent l="0" t="0" r="3175" b="6350"/>
            <wp:docPr id="1292440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4037"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768" cy="2456242"/>
                    </a:xfrm>
                    <a:prstGeom prst="rect">
                      <a:avLst/>
                    </a:prstGeom>
                    <a:noFill/>
                    <a:ln>
                      <a:noFill/>
                    </a:ln>
                  </pic:spPr>
                </pic:pic>
              </a:graphicData>
            </a:graphic>
          </wp:inline>
        </w:drawing>
      </w:r>
    </w:p>
    <w:p w14:paraId="0672B7AE" w14:textId="4C0CEACF" w:rsidR="00595E17" w:rsidRPr="00773DD9" w:rsidRDefault="003D0653" w:rsidP="00FE5688">
      <w:pPr>
        <w:spacing w:after="0"/>
        <w:jc w:val="center"/>
        <w:rPr>
          <w:rFonts w:ascii="Calibri" w:hAnsi="Calibri" w:cs="Calibri"/>
          <w:sz w:val="20"/>
          <w:szCs w:val="20"/>
        </w:rPr>
      </w:pPr>
      <w:r w:rsidRPr="00773DD9">
        <w:rPr>
          <w:rFonts w:ascii="Calibri" w:hAnsi="Calibri" w:cs="Calibri"/>
          <w:sz w:val="20"/>
          <w:szCs w:val="20"/>
        </w:rPr>
        <w:t>Schöpfungsenergielehre-Symbol Frieden</w:t>
      </w:r>
    </w:p>
    <w:p w14:paraId="7D7EFA1A" w14:textId="77777777" w:rsidR="00773DD9" w:rsidRDefault="00773DD9" w:rsidP="00E73918">
      <w:pPr>
        <w:spacing w:after="0"/>
        <w:jc w:val="center"/>
        <w:rPr>
          <w:rFonts w:ascii="Calibri" w:hAnsi="Calibri" w:cs="Calibri"/>
          <w:sz w:val="20"/>
          <w:szCs w:val="20"/>
        </w:rPr>
      </w:pPr>
    </w:p>
    <w:p w14:paraId="7C498DF5" w14:textId="77777777" w:rsidR="00773DD9" w:rsidRDefault="00773DD9" w:rsidP="00E73918">
      <w:pPr>
        <w:spacing w:after="0"/>
        <w:jc w:val="center"/>
        <w:rPr>
          <w:rFonts w:ascii="Calibri" w:hAnsi="Calibri" w:cs="Calibri"/>
          <w:sz w:val="20"/>
          <w:szCs w:val="20"/>
        </w:rPr>
      </w:pPr>
    </w:p>
    <w:p w14:paraId="7DB35004" w14:textId="77777777" w:rsidR="00C3077F" w:rsidRDefault="00C3077F" w:rsidP="00E73918">
      <w:pPr>
        <w:spacing w:after="0"/>
        <w:jc w:val="center"/>
        <w:rPr>
          <w:rFonts w:ascii="Calibri" w:hAnsi="Calibri" w:cs="Calibri"/>
          <w:sz w:val="20"/>
          <w:szCs w:val="20"/>
        </w:rPr>
      </w:pPr>
    </w:p>
    <w:p w14:paraId="09344BAF" w14:textId="77D88045" w:rsidR="00E73918" w:rsidRPr="00BA19F5" w:rsidRDefault="00E73918" w:rsidP="00E73918">
      <w:pPr>
        <w:spacing w:after="0"/>
        <w:jc w:val="center"/>
        <w:rPr>
          <w:rFonts w:ascii="Calibri" w:hAnsi="Calibri" w:cs="Calibri"/>
          <w:b/>
          <w:bCs/>
          <w:sz w:val="40"/>
          <w:szCs w:val="40"/>
        </w:rPr>
      </w:pPr>
      <w:r w:rsidRPr="00BA19F5">
        <w:rPr>
          <w:rFonts w:ascii="Calibri" w:hAnsi="Calibri" w:cs="Calibri"/>
          <w:b/>
          <w:bCs/>
          <w:sz w:val="40"/>
          <w:szCs w:val="40"/>
        </w:rPr>
        <w:lastRenderedPageBreak/>
        <w:t>Das wahre Friedensymbol</w:t>
      </w:r>
    </w:p>
    <w:p w14:paraId="364829E1" w14:textId="77777777" w:rsidR="00E73918" w:rsidRDefault="00E73918" w:rsidP="00E73918">
      <w:pPr>
        <w:spacing w:after="0"/>
        <w:jc w:val="center"/>
        <w:rPr>
          <w:rFonts w:ascii="Calibri" w:hAnsi="Calibri" w:cs="Calibri"/>
          <w:b/>
          <w:bCs/>
          <w:sz w:val="40"/>
          <w:szCs w:val="40"/>
        </w:rPr>
      </w:pPr>
      <w:r w:rsidRPr="00BA19F5">
        <w:rPr>
          <w:rFonts w:ascii="Calibri" w:hAnsi="Calibri" w:cs="Calibri"/>
          <w:b/>
          <w:bCs/>
          <w:sz w:val="40"/>
          <w:szCs w:val="40"/>
        </w:rPr>
        <w:t xml:space="preserve"> und warum die Friedensbewegung</w:t>
      </w:r>
    </w:p>
    <w:p w14:paraId="097B6426" w14:textId="77777777" w:rsidR="00E73918" w:rsidRPr="00BA19F5" w:rsidRDefault="00E73918" w:rsidP="00E73918">
      <w:pPr>
        <w:spacing w:after="0"/>
        <w:jc w:val="center"/>
        <w:rPr>
          <w:rFonts w:ascii="Calibri" w:hAnsi="Calibri" w:cs="Calibri"/>
          <w:b/>
          <w:bCs/>
          <w:sz w:val="40"/>
          <w:szCs w:val="40"/>
        </w:rPr>
      </w:pPr>
      <w:r w:rsidRPr="00BA19F5">
        <w:rPr>
          <w:rFonts w:ascii="Calibri" w:hAnsi="Calibri" w:cs="Calibri"/>
          <w:b/>
          <w:bCs/>
          <w:sz w:val="40"/>
          <w:szCs w:val="40"/>
        </w:rPr>
        <w:t xml:space="preserve"> auf dem Kopf steht!</w:t>
      </w:r>
    </w:p>
    <w:p w14:paraId="5DBDBD40" w14:textId="77777777" w:rsidR="00E73918" w:rsidRPr="00683A5B" w:rsidRDefault="00E73918" w:rsidP="00E73918">
      <w:pPr>
        <w:spacing w:after="0"/>
        <w:jc w:val="center"/>
        <w:rPr>
          <w:rFonts w:ascii="Calibri" w:hAnsi="Calibri" w:cs="Calibri"/>
          <w:sz w:val="32"/>
          <w:szCs w:val="32"/>
        </w:rPr>
      </w:pPr>
      <w:r w:rsidRPr="00683A5B">
        <w:rPr>
          <w:rFonts w:ascii="Calibri" w:hAnsi="Calibri" w:cs="Calibri"/>
          <w:sz w:val="32"/>
          <w:szCs w:val="32"/>
        </w:rPr>
        <w:t>FIGU - Michael von Hinterschmidrüti</w:t>
      </w:r>
    </w:p>
    <w:p w14:paraId="531229F9" w14:textId="77777777" w:rsidR="00E73918" w:rsidRPr="00B075A7" w:rsidRDefault="00E73918" w:rsidP="00E73918">
      <w:pPr>
        <w:spacing w:after="0"/>
        <w:jc w:val="center"/>
        <w:rPr>
          <w:rFonts w:ascii="Calibri" w:hAnsi="Calibri" w:cs="Calibri"/>
          <w:sz w:val="22"/>
          <w:szCs w:val="22"/>
        </w:rPr>
      </w:pPr>
    </w:p>
    <w:p w14:paraId="7AE11A9B" w14:textId="77777777" w:rsidR="00E73918" w:rsidRPr="00683A5B" w:rsidRDefault="00E73918" w:rsidP="00E73918">
      <w:pPr>
        <w:spacing w:after="0"/>
        <w:jc w:val="center"/>
        <w:rPr>
          <w:rFonts w:ascii="Calibri" w:hAnsi="Calibri" w:cs="Calibri"/>
          <w:sz w:val="28"/>
          <w:szCs w:val="28"/>
        </w:rPr>
      </w:pPr>
      <w:r w:rsidRPr="00683A5B">
        <w:rPr>
          <w:rFonts w:ascii="Calibri" w:hAnsi="Calibri" w:cs="Calibri"/>
          <w:sz w:val="28"/>
          <w:szCs w:val="28"/>
        </w:rPr>
        <w:t>https://www.youtube.com/watch?v=T13ukch3xHs</w:t>
      </w:r>
    </w:p>
    <w:p w14:paraId="28C6B4C1" w14:textId="77777777" w:rsidR="00E73918" w:rsidRPr="00B075A7" w:rsidRDefault="00E73918" w:rsidP="00E73918">
      <w:pPr>
        <w:spacing w:after="0"/>
        <w:jc w:val="center"/>
        <w:rPr>
          <w:rFonts w:ascii="Calibri" w:hAnsi="Calibri" w:cs="Calibri"/>
          <w:sz w:val="22"/>
          <w:szCs w:val="22"/>
        </w:rPr>
      </w:pPr>
    </w:p>
    <w:p w14:paraId="6A11211C" w14:textId="77777777" w:rsidR="00E73918" w:rsidRPr="00B075A7" w:rsidRDefault="00E73918" w:rsidP="00E73918">
      <w:pPr>
        <w:spacing w:after="0"/>
        <w:jc w:val="center"/>
        <w:rPr>
          <w:rFonts w:ascii="Calibri" w:hAnsi="Calibri" w:cs="Calibri"/>
          <w:sz w:val="22"/>
          <w:szCs w:val="22"/>
        </w:rPr>
      </w:pPr>
    </w:p>
    <w:p w14:paraId="2E301693" w14:textId="77777777" w:rsidR="00E73918" w:rsidRPr="00BA19F5" w:rsidRDefault="00E73918" w:rsidP="00E73918">
      <w:pPr>
        <w:spacing w:after="0"/>
        <w:jc w:val="center"/>
        <w:rPr>
          <w:rFonts w:ascii="Calibri" w:hAnsi="Calibri" w:cs="Calibri"/>
          <w:b/>
          <w:bCs/>
          <w:sz w:val="40"/>
          <w:szCs w:val="40"/>
          <w:lang w:val="en-US"/>
        </w:rPr>
      </w:pPr>
      <w:r w:rsidRPr="00BA19F5">
        <w:rPr>
          <w:rFonts w:ascii="Calibri" w:hAnsi="Calibri" w:cs="Calibri"/>
          <w:b/>
          <w:bCs/>
          <w:sz w:val="40"/>
          <w:szCs w:val="40"/>
          <w:lang w:val="en-US"/>
        </w:rPr>
        <w:t>The true Peace Symbol</w:t>
      </w:r>
    </w:p>
    <w:p w14:paraId="05DED25C" w14:textId="77777777" w:rsidR="00E73918" w:rsidRDefault="00E73918" w:rsidP="00E73918">
      <w:pPr>
        <w:spacing w:after="0"/>
        <w:jc w:val="center"/>
        <w:rPr>
          <w:rFonts w:ascii="Calibri" w:hAnsi="Calibri" w:cs="Calibri"/>
          <w:b/>
          <w:bCs/>
          <w:sz w:val="40"/>
          <w:szCs w:val="40"/>
          <w:lang w:val="en-US"/>
        </w:rPr>
      </w:pPr>
      <w:r w:rsidRPr="00BA19F5">
        <w:rPr>
          <w:rFonts w:ascii="Calibri" w:hAnsi="Calibri" w:cs="Calibri"/>
          <w:b/>
          <w:bCs/>
          <w:sz w:val="40"/>
          <w:szCs w:val="40"/>
          <w:lang w:val="en-US"/>
        </w:rPr>
        <w:t xml:space="preserve"> and why the peace movement</w:t>
      </w:r>
    </w:p>
    <w:p w14:paraId="5038B570" w14:textId="77777777" w:rsidR="00E73918" w:rsidRPr="00BA19F5" w:rsidRDefault="00E73918" w:rsidP="00E73918">
      <w:pPr>
        <w:spacing w:after="0"/>
        <w:jc w:val="center"/>
        <w:rPr>
          <w:rFonts w:ascii="Calibri" w:hAnsi="Calibri" w:cs="Calibri"/>
          <w:b/>
          <w:bCs/>
          <w:sz w:val="40"/>
          <w:szCs w:val="40"/>
          <w:lang w:val="en-US"/>
        </w:rPr>
      </w:pPr>
      <w:r w:rsidRPr="00BA19F5">
        <w:rPr>
          <w:rFonts w:ascii="Calibri" w:hAnsi="Calibri" w:cs="Calibri"/>
          <w:b/>
          <w:bCs/>
          <w:sz w:val="40"/>
          <w:szCs w:val="40"/>
          <w:lang w:val="en-US"/>
        </w:rPr>
        <w:t xml:space="preserve"> is turned on its head!</w:t>
      </w:r>
    </w:p>
    <w:p w14:paraId="2A95755C" w14:textId="77777777" w:rsidR="00E73918" w:rsidRPr="00683A5B" w:rsidRDefault="00E73918" w:rsidP="00E73918">
      <w:pPr>
        <w:spacing w:after="0"/>
        <w:jc w:val="center"/>
        <w:rPr>
          <w:rFonts w:ascii="Calibri" w:hAnsi="Calibri" w:cs="Calibri"/>
          <w:sz w:val="32"/>
          <w:szCs w:val="32"/>
          <w:lang w:val="en-US"/>
        </w:rPr>
      </w:pPr>
      <w:r>
        <w:rPr>
          <w:rFonts w:ascii="Calibri" w:hAnsi="Calibri" w:cs="Calibri"/>
          <w:sz w:val="32"/>
          <w:szCs w:val="32"/>
          <w:lang w:val="en-US"/>
        </w:rPr>
        <w:t>FIGU - Michael from Hinterschmidrueti</w:t>
      </w:r>
    </w:p>
    <w:p w14:paraId="42C424EF" w14:textId="77777777" w:rsidR="00E73918" w:rsidRPr="00BA19F5" w:rsidRDefault="00E73918" w:rsidP="00E73918">
      <w:pPr>
        <w:spacing w:after="0"/>
        <w:jc w:val="center"/>
        <w:rPr>
          <w:rFonts w:ascii="Calibri" w:hAnsi="Calibri" w:cs="Calibri"/>
          <w:sz w:val="22"/>
          <w:szCs w:val="22"/>
          <w:lang w:val="en-US"/>
        </w:rPr>
      </w:pPr>
    </w:p>
    <w:p w14:paraId="79C9CED8" w14:textId="77777777" w:rsidR="00E73918" w:rsidRPr="00683A5B" w:rsidRDefault="00E73918" w:rsidP="00E73918">
      <w:pPr>
        <w:spacing w:after="0"/>
        <w:jc w:val="center"/>
        <w:rPr>
          <w:rFonts w:ascii="Calibri" w:hAnsi="Calibri" w:cs="Calibri"/>
          <w:sz w:val="28"/>
          <w:szCs w:val="28"/>
          <w:lang w:val="en-US"/>
        </w:rPr>
      </w:pPr>
      <w:r w:rsidRPr="00683A5B">
        <w:rPr>
          <w:rFonts w:ascii="Calibri" w:hAnsi="Calibri" w:cs="Calibri"/>
          <w:sz w:val="28"/>
          <w:szCs w:val="28"/>
          <w:lang w:val="en-US"/>
        </w:rPr>
        <w:t>https://www.youtube.com/watch?v=kY59-J6B644</w:t>
      </w:r>
    </w:p>
    <w:p w14:paraId="4E11357F" w14:textId="77777777" w:rsidR="00E73918" w:rsidRPr="00BA19F5" w:rsidRDefault="00E73918" w:rsidP="00E73918">
      <w:pPr>
        <w:spacing w:after="0"/>
        <w:jc w:val="center"/>
        <w:rPr>
          <w:rFonts w:ascii="Calibri" w:hAnsi="Calibri" w:cs="Calibri"/>
          <w:sz w:val="22"/>
          <w:szCs w:val="22"/>
          <w:lang w:val="en-US"/>
        </w:rPr>
      </w:pPr>
    </w:p>
    <w:p w14:paraId="053E1AE3" w14:textId="77777777" w:rsidR="00E73918" w:rsidRDefault="00E73918" w:rsidP="00E73918">
      <w:pPr>
        <w:spacing w:after="0"/>
        <w:jc w:val="center"/>
        <w:rPr>
          <w:rFonts w:ascii="Calibri" w:hAnsi="Calibri" w:cs="Calibri"/>
          <w:sz w:val="22"/>
          <w:szCs w:val="22"/>
          <w:lang w:val="en-US"/>
        </w:rPr>
      </w:pPr>
    </w:p>
    <w:p w14:paraId="3A9A3076" w14:textId="77777777" w:rsidR="00E73918" w:rsidRPr="00222DB1" w:rsidRDefault="00E73918" w:rsidP="00E73918">
      <w:pPr>
        <w:spacing w:after="0"/>
        <w:jc w:val="center"/>
        <w:rPr>
          <w:rFonts w:ascii="Calibri" w:hAnsi="Calibri" w:cs="Calibri"/>
          <w:b/>
          <w:bCs/>
          <w:sz w:val="40"/>
          <w:szCs w:val="40"/>
          <w:lang w:val="en-US"/>
        </w:rPr>
      </w:pPr>
      <w:r w:rsidRPr="00222DB1">
        <w:rPr>
          <w:rFonts w:ascii="Calibri" w:hAnsi="Calibri" w:cs="Calibri"/>
          <w:b/>
          <w:bCs/>
          <w:sz w:val="40"/>
          <w:szCs w:val="40"/>
          <w:lang w:val="en-US"/>
        </w:rPr>
        <w:t xml:space="preserve">Dubhaltagh O’Hearcain about his documentary, </w:t>
      </w:r>
    </w:p>
    <w:p w14:paraId="4841E8F9" w14:textId="77777777" w:rsidR="00E73918" w:rsidRPr="00222DB1" w:rsidRDefault="00E73918" w:rsidP="00E73918">
      <w:pPr>
        <w:spacing w:after="0"/>
        <w:jc w:val="center"/>
        <w:rPr>
          <w:rFonts w:ascii="Calibri" w:hAnsi="Calibri" w:cs="Calibri"/>
          <w:b/>
          <w:bCs/>
          <w:sz w:val="40"/>
          <w:szCs w:val="40"/>
          <w:lang w:val="en-US"/>
        </w:rPr>
      </w:pPr>
      <w:r>
        <w:rPr>
          <w:rFonts w:ascii="Calibri" w:hAnsi="Calibri" w:cs="Calibri"/>
          <w:b/>
          <w:bCs/>
          <w:sz w:val="40"/>
          <w:szCs w:val="40"/>
          <w:lang w:val="en-US"/>
        </w:rPr>
        <w:t>‹</w:t>
      </w:r>
      <w:r w:rsidRPr="00222DB1">
        <w:rPr>
          <w:rFonts w:ascii="Calibri" w:hAnsi="Calibri" w:cs="Calibri"/>
          <w:b/>
          <w:bCs/>
          <w:sz w:val="40"/>
          <w:szCs w:val="40"/>
          <w:lang w:val="en-US"/>
        </w:rPr>
        <w:t xml:space="preserve">The </w:t>
      </w:r>
      <w:r>
        <w:rPr>
          <w:rFonts w:ascii="Calibri" w:hAnsi="Calibri" w:cs="Calibri"/>
          <w:b/>
          <w:bCs/>
          <w:sz w:val="40"/>
          <w:szCs w:val="40"/>
          <w:lang w:val="en-US"/>
        </w:rPr>
        <w:t>W</w:t>
      </w:r>
      <w:r w:rsidRPr="00222DB1">
        <w:rPr>
          <w:rFonts w:ascii="Calibri" w:hAnsi="Calibri" w:cs="Calibri"/>
          <w:b/>
          <w:bCs/>
          <w:sz w:val="40"/>
          <w:szCs w:val="40"/>
          <w:lang w:val="en-US"/>
        </w:rPr>
        <w:t xml:space="preserve">ay to </w:t>
      </w:r>
      <w:r>
        <w:rPr>
          <w:rFonts w:ascii="Calibri" w:hAnsi="Calibri" w:cs="Calibri"/>
          <w:b/>
          <w:bCs/>
          <w:sz w:val="40"/>
          <w:szCs w:val="40"/>
          <w:lang w:val="en-US"/>
        </w:rPr>
        <w:t>L</w:t>
      </w:r>
      <w:r w:rsidRPr="00222DB1">
        <w:rPr>
          <w:rFonts w:ascii="Calibri" w:hAnsi="Calibri" w:cs="Calibri"/>
          <w:b/>
          <w:bCs/>
          <w:sz w:val="40"/>
          <w:szCs w:val="40"/>
          <w:lang w:val="en-US"/>
        </w:rPr>
        <w:t>ive</w:t>
      </w:r>
      <w:r>
        <w:rPr>
          <w:rFonts w:ascii="Calibri" w:hAnsi="Calibri" w:cs="Calibri"/>
          <w:b/>
          <w:bCs/>
          <w:sz w:val="40"/>
          <w:szCs w:val="40"/>
          <w:lang w:val="en-US"/>
        </w:rPr>
        <w:t>›</w:t>
      </w:r>
      <w:r w:rsidRPr="00222DB1">
        <w:rPr>
          <w:rFonts w:ascii="Calibri" w:hAnsi="Calibri" w:cs="Calibri"/>
          <w:b/>
          <w:bCs/>
          <w:sz w:val="40"/>
          <w:szCs w:val="40"/>
          <w:lang w:val="en-US"/>
        </w:rPr>
        <w:t xml:space="preserve">, </w:t>
      </w:r>
    </w:p>
    <w:p w14:paraId="23936496" w14:textId="77777777" w:rsidR="00E73918" w:rsidRDefault="00E73918" w:rsidP="00E73918">
      <w:pPr>
        <w:spacing w:after="0"/>
        <w:jc w:val="center"/>
        <w:rPr>
          <w:rFonts w:ascii="Calibri" w:hAnsi="Calibri" w:cs="Calibri"/>
          <w:b/>
          <w:bCs/>
          <w:sz w:val="40"/>
          <w:szCs w:val="40"/>
          <w:lang w:val="en-US"/>
        </w:rPr>
      </w:pPr>
      <w:r w:rsidRPr="00222DB1">
        <w:rPr>
          <w:rFonts w:ascii="Calibri" w:hAnsi="Calibri" w:cs="Calibri"/>
          <w:b/>
          <w:bCs/>
          <w:sz w:val="40"/>
          <w:szCs w:val="40"/>
          <w:lang w:val="en-US"/>
        </w:rPr>
        <w:t>and its consequences for his family</w:t>
      </w:r>
    </w:p>
    <w:p w14:paraId="688696F2" w14:textId="77777777" w:rsidR="00E73918" w:rsidRPr="00222DB1" w:rsidRDefault="00E73918" w:rsidP="00E73918">
      <w:pPr>
        <w:spacing w:after="0"/>
        <w:jc w:val="center"/>
        <w:rPr>
          <w:rFonts w:ascii="Calibri" w:hAnsi="Calibri" w:cs="Calibri"/>
          <w:sz w:val="32"/>
          <w:szCs w:val="32"/>
          <w:lang w:val="en-US"/>
        </w:rPr>
      </w:pPr>
      <w:r>
        <w:rPr>
          <w:rFonts w:ascii="Calibri" w:hAnsi="Calibri" w:cs="Calibri"/>
          <w:sz w:val="32"/>
          <w:szCs w:val="32"/>
          <w:lang w:val="en-US"/>
        </w:rPr>
        <w:t>FIGU - Michael from Hinterschmidrueti</w:t>
      </w:r>
    </w:p>
    <w:p w14:paraId="0E59B48F" w14:textId="77777777" w:rsidR="00E73918" w:rsidRDefault="00E73918" w:rsidP="00E73918">
      <w:pPr>
        <w:spacing w:after="0"/>
        <w:jc w:val="center"/>
        <w:rPr>
          <w:rFonts w:ascii="Calibri" w:hAnsi="Calibri" w:cs="Calibri"/>
          <w:sz w:val="22"/>
          <w:szCs w:val="22"/>
          <w:lang w:val="en-US"/>
        </w:rPr>
      </w:pPr>
    </w:p>
    <w:p w14:paraId="227081FB" w14:textId="77777777" w:rsidR="00E73918" w:rsidRDefault="00E73918" w:rsidP="00E73918">
      <w:pPr>
        <w:spacing w:after="0"/>
        <w:jc w:val="center"/>
        <w:rPr>
          <w:rFonts w:ascii="Calibri" w:hAnsi="Calibri" w:cs="Calibri"/>
          <w:sz w:val="28"/>
          <w:szCs w:val="28"/>
          <w:lang w:val="en-US"/>
        </w:rPr>
      </w:pPr>
      <w:r w:rsidRPr="000A7F6C">
        <w:rPr>
          <w:rFonts w:ascii="Calibri" w:hAnsi="Calibri" w:cs="Calibri"/>
          <w:sz w:val="28"/>
          <w:szCs w:val="28"/>
          <w:lang w:val="en-US"/>
        </w:rPr>
        <w:t>https://www.youtube.com/watch?v=KsJpIewepZ8</w:t>
      </w:r>
    </w:p>
    <w:p w14:paraId="51373E38" w14:textId="77777777" w:rsidR="00E73918" w:rsidRPr="00BF6F9D" w:rsidRDefault="00E73918" w:rsidP="00E73918">
      <w:pPr>
        <w:spacing w:after="0"/>
        <w:jc w:val="center"/>
        <w:rPr>
          <w:rFonts w:ascii="Calibri" w:hAnsi="Calibri" w:cs="Calibri"/>
          <w:sz w:val="22"/>
          <w:szCs w:val="22"/>
          <w:lang w:val="en-US"/>
        </w:rPr>
      </w:pPr>
    </w:p>
    <w:p w14:paraId="4F5AC17C" w14:textId="77777777" w:rsidR="00E73918" w:rsidRPr="00BF6F9D" w:rsidRDefault="00E73918" w:rsidP="00E73918">
      <w:pPr>
        <w:spacing w:after="0"/>
        <w:jc w:val="center"/>
        <w:rPr>
          <w:rFonts w:ascii="Calibri" w:hAnsi="Calibri" w:cs="Calibri"/>
          <w:sz w:val="22"/>
          <w:szCs w:val="22"/>
          <w:lang w:val="en-US"/>
        </w:rPr>
      </w:pPr>
    </w:p>
    <w:p w14:paraId="67BD9566" w14:textId="77777777" w:rsidR="00E73918" w:rsidRDefault="00E73918" w:rsidP="00E73918">
      <w:pPr>
        <w:spacing w:after="0"/>
        <w:jc w:val="center"/>
        <w:rPr>
          <w:rFonts w:ascii="Calibri" w:hAnsi="Calibri" w:cs="Calibri"/>
          <w:b/>
          <w:bCs/>
          <w:sz w:val="40"/>
          <w:szCs w:val="40"/>
          <w:lang w:val="en-US"/>
        </w:rPr>
      </w:pPr>
      <w:r w:rsidRPr="00BF6F9D">
        <w:rPr>
          <w:rFonts w:ascii="Calibri" w:hAnsi="Calibri" w:cs="Calibri"/>
          <w:b/>
          <w:bCs/>
          <w:sz w:val="40"/>
          <w:szCs w:val="40"/>
          <w:lang w:val="en-US"/>
        </w:rPr>
        <w:t>The Way to Live</w:t>
      </w:r>
      <w:r>
        <w:rPr>
          <w:rFonts w:ascii="Calibri" w:hAnsi="Calibri" w:cs="Calibri"/>
          <w:b/>
          <w:bCs/>
          <w:sz w:val="40"/>
          <w:szCs w:val="40"/>
          <w:lang w:val="en-US"/>
        </w:rPr>
        <w:t xml:space="preserve"> </w:t>
      </w:r>
    </w:p>
    <w:p w14:paraId="6F1964B6" w14:textId="77777777" w:rsidR="00E73918" w:rsidRDefault="00E73918" w:rsidP="00E73918">
      <w:pPr>
        <w:spacing w:after="0"/>
        <w:jc w:val="center"/>
        <w:rPr>
          <w:rFonts w:ascii="Calibri" w:hAnsi="Calibri" w:cs="Calibri"/>
          <w:sz w:val="32"/>
          <w:szCs w:val="32"/>
          <w:lang w:val="en-US"/>
        </w:rPr>
      </w:pPr>
      <w:r w:rsidRPr="00B410F6">
        <w:rPr>
          <w:rFonts w:ascii="Calibri" w:hAnsi="Calibri" w:cs="Calibri"/>
          <w:sz w:val="32"/>
          <w:szCs w:val="32"/>
          <w:lang w:val="en-US"/>
        </w:rPr>
        <w:t>A New Documentary by Filmmaker DUBHALTAGH O’HEARCAIN</w:t>
      </w:r>
    </w:p>
    <w:p w14:paraId="3C398138" w14:textId="77777777" w:rsidR="00E73918" w:rsidRPr="00F41BFB" w:rsidRDefault="00E73918" w:rsidP="00E73918">
      <w:pPr>
        <w:spacing w:after="0"/>
        <w:jc w:val="center"/>
        <w:rPr>
          <w:rFonts w:ascii="Calibri" w:hAnsi="Calibri" w:cs="Calibri"/>
          <w:sz w:val="32"/>
          <w:szCs w:val="32"/>
          <w:lang w:val="fr-FR"/>
        </w:rPr>
      </w:pPr>
      <w:r w:rsidRPr="00F41BFB">
        <w:rPr>
          <w:rFonts w:ascii="Calibri" w:hAnsi="Calibri" w:cs="Calibri"/>
          <w:sz w:val="32"/>
          <w:szCs w:val="32"/>
          <w:lang w:val="fr-FR"/>
        </w:rPr>
        <w:t>Nature’s Way</w:t>
      </w:r>
    </w:p>
    <w:p w14:paraId="051F18CA" w14:textId="77777777" w:rsidR="00E73918" w:rsidRPr="00F41BFB" w:rsidRDefault="00E73918" w:rsidP="00E73918">
      <w:pPr>
        <w:spacing w:after="0"/>
        <w:jc w:val="center"/>
        <w:rPr>
          <w:rFonts w:ascii="Calibri" w:hAnsi="Calibri" w:cs="Calibri"/>
          <w:sz w:val="22"/>
          <w:szCs w:val="22"/>
          <w:lang w:val="fr-FR"/>
        </w:rPr>
      </w:pPr>
    </w:p>
    <w:p w14:paraId="1506AFE3" w14:textId="77777777" w:rsidR="00E73918" w:rsidRPr="00F41BFB" w:rsidRDefault="00E73918" w:rsidP="00E73918">
      <w:pPr>
        <w:spacing w:after="0"/>
        <w:jc w:val="center"/>
        <w:rPr>
          <w:rFonts w:ascii="Calibri" w:hAnsi="Calibri" w:cs="Calibri"/>
          <w:sz w:val="28"/>
          <w:szCs w:val="28"/>
          <w:lang w:val="fr-FR"/>
        </w:rPr>
      </w:pPr>
      <w:r w:rsidRPr="00F41BFB">
        <w:rPr>
          <w:rFonts w:ascii="Calibri" w:hAnsi="Calibri" w:cs="Calibri"/>
          <w:sz w:val="28"/>
          <w:szCs w:val="28"/>
          <w:lang w:val="fr-FR"/>
        </w:rPr>
        <w:t>https://www.youtube.com/watch?v=xIWvmve6ZgM</w:t>
      </w:r>
    </w:p>
    <w:p w14:paraId="3C965B47" w14:textId="77777777" w:rsidR="00E73918" w:rsidRPr="00F41BFB" w:rsidRDefault="00E73918" w:rsidP="00E73918">
      <w:pPr>
        <w:spacing w:after="0"/>
        <w:jc w:val="center"/>
        <w:rPr>
          <w:rFonts w:ascii="Calibri" w:hAnsi="Calibri" w:cs="Calibri"/>
          <w:sz w:val="22"/>
          <w:szCs w:val="22"/>
          <w:lang w:val="fr-FR"/>
        </w:rPr>
      </w:pPr>
    </w:p>
    <w:p w14:paraId="728B4EA4" w14:textId="77777777" w:rsidR="004445C0" w:rsidRDefault="004445C0" w:rsidP="00E6507F">
      <w:pPr>
        <w:spacing w:after="0"/>
        <w:jc w:val="center"/>
        <w:rPr>
          <w:rFonts w:ascii="Calibri" w:hAnsi="Calibri" w:cs="Calibri"/>
          <w:sz w:val="22"/>
          <w:szCs w:val="22"/>
          <w:lang w:val="fr-FR"/>
        </w:rPr>
      </w:pPr>
    </w:p>
    <w:sectPr w:rsidR="004445C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046B1" w14:textId="77777777" w:rsidR="008D0493" w:rsidRDefault="008D0493" w:rsidP="000770E4">
      <w:pPr>
        <w:spacing w:after="0" w:line="240" w:lineRule="auto"/>
      </w:pPr>
      <w:r>
        <w:separator/>
      </w:r>
    </w:p>
  </w:endnote>
  <w:endnote w:type="continuationSeparator" w:id="0">
    <w:p w14:paraId="6CC00133" w14:textId="77777777" w:rsidR="008D0493" w:rsidRDefault="008D0493" w:rsidP="0007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617275"/>
      <w:docPartObj>
        <w:docPartGallery w:val="Page Numbers (Bottom of Page)"/>
        <w:docPartUnique/>
      </w:docPartObj>
    </w:sdtPr>
    <w:sdtContent>
      <w:p w14:paraId="1E9E1A5C" w14:textId="0B1D8425" w:rsidR="000770E4" w:rsidRDefault="000770E4">
        <w:pPr>
          <w:pStyle w:val="Fuzeile"/>
          <w:jc w:val="right"/>
        </w:pPr>
        <w:r>
          <w:fldChar w:fldCharType="begin"/>
        </w:r>
        <w:r>
          <w:instrText>PAGE   \* MERGEFORMAT</w:instrText>
        </w:r>
        <w:r>
          <w:fldChar w:fldCharType="separate"/>
        </w:r>
        <w:r>
          <w:t>2</w:t>
        </w:r>
        <w:r>
          <w:fldChar w:fldCharType="end"/>
        </w:r>
      </w:p>
    </w:sdtContent>
  </w:sdt>
  <w:p w14:paraId="0F4554C7" w14:textId="77777777" w:rsidR="000770E4" w:rsidRDefault="000770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ECD68" w14:textId="77777777" w:rsidR="008D0493" w:rsidRDefault="008D0493" w:rsidP="000770E4">
      <w:pPr>
        <w:spacing w:after="0" w:line="240" w:lineRule="auto"/>
      </w:pPr>
      <w:r>
        <w:separator/>
      </w:r>
    </w:p>
  </w:footnote>
  <w:footnote w:type="continuationSeparator" w:id="0">
    <w:p w14:paraId="73184FC6" w14:textId="77777777" w:rsidR="008D0493" w:rsidRDefault="008D0493" w:rsidP="00077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1"/>
    <w:rsid w:val="00010B65"/>
    <w:rsid w:val="00011221"/>
    <w:rsid w:val="00042311"/>
    <w:rsid w:val="000770E4"/>
    <w:rsid w:val="00086BBD"/>
    <w:rsid w:val="00097D6B"/>
    <w:rsid w:val="000D51A9"/>
    <w:rsid w:val="00123D56"/>
    <w:rsid w:val="001366C2"/>
    <w:rsid w:val="001511B1"/>
    <w:rsid w:val="00153413"/>
    <w:rsid w:val="00166008"/>
    <w:rsid w:val="00211F51"/>
    <w:rsid w:val="002273A8"/>
    <w:rsid w:val="00234EA5"/>
    <w:rsid w:val="00241BE8"/>
    <w:rsid w:val="0024494C"/>
    <w:rsid w:val="00263D94"/>
    <w:rsid w:val="00274121"/>
    <w:rsid w:val="00284DAD"/>
    <w:rsid w:val="00287601"/>
    <w:rsid w:val="002B4BCF"/>
    <w:rsid w:val="002F0500"/>
    <w:rsid w:val="002F1EB5"/>
    <w:rsid w:val="002F31EF"/>
    <w:rsid w:val="00313F55"/>
    <w:rsid w:val="00317B20"/>
    <w:rsid w:val="00336261"/>
    <w:rsid w:val="00350419"/>
    <w:rsid w:val="00364AAC"/>
    <w:rsid w:val="00364CC8"/>
    <w:rsid w:val="003928C9"/>
    <w:rsid w:val="003B3AC8"/>
    <w:rsid w:val="003B4FB7"/>
    <w:rsid w:val="003D0653"/>
    <w:rsid w:val="003D6D8E"/>
    <w:rsid w:val="003F6CF7"/>
    <w:rsid w:val="00427859"/>
    <w:rsid w:val="004445C0"/>
    <w:rsid w:val="00493BFC"/>
    <w:rsid w:val="004A4B38"/>
    <w:rsid w:val="004C5E8E"/>
    <w:rsid w:val="004D2E90"/>
    <w:rsid w:val="004F06BA"/>
    <w:rsid w:val="005334E9"/>
    <w:rsid w:val="00553167"/>
    <w:rsid w:val="005656B0"/>
    <w:rsid w:val="00594EA1"/>
    <w:rsid w:val="00595E17"/>
    <w:rsid w:val="005C23CD"/>
    <w:rsid w:val="005D29EB"/>
    <w:rsid w:val="00604253"/>
    <w:rsid w:val="00607155"/>
    <w:rsid w:val="00610361"/>
    <w:rsid w:val="00617342"/>
    <w:rsid w:val="00655B76"/>
    <w:rsid w:val="00684431"/>
    <w:rsid w:val="00686D0F"/>
    <w:rsid w:val="00691961"/>
    <w:rsid w:val="006E1E91"/>
    <w:rsid w:val="006E7B80"/>
    <w:rsid w:val="00712CEA"/>
    <w:rsid w:val="00747C97"/>
    <w:rsid w:val="0076124E"/>
    <w:rsid w:val="00771239"/>
    <w:rsid w:val="00773DD9"/>
    <w:rsid w:val="0079340B"/>
    <w:rsid w:val="007F4518"/>
    <w:rsid w:val="00822CBC"/>
    <w:rsid w:val="00896F35"/>
    <w:rsid w:val="008D0493"/>
    <w:rsid w:val="008F3341"/>
    <w:rsid w:val="00914293"/>
    <w:rsid w:val="009324E6"/>
    <w:rsid w:val="0097184F"/>
    <w:rsid w:val="009961F2"/>
    <w:rsid w:val="009A2042"/>
    <w:rsid w:val="009F1613"/>
    <w:rsid w:val="00A538F3"/>
    <w:rsid w:val="00A54804"/>
    <w:rsid w:val="00A7323E"/>
    <w:rsid w:val="00A90934"/>
    <w:rsid w:val="00A92D10"/>
    <w:rsid w:val="00AA04DE"/>
    <w:rsid w:val="00AA0AFB"/>
    <w:rsid w:val="00AC4A46"/>
    <w:rsid w:val="00AC5086"/>
    <w:rsid w:val="00AC6AB2"/>
    <w:rsid w:val="00B03DEF"/>
    <w:rsid w:val="00B07F6A"/>
    <w:rsid w:val="00B46472"/>
    <w:rsid w:val="00BC0525"/>
    <w:rsid w:val="00BC640B"/>
    <w:rsid w:val="00BE5CA4"/>
    <w:rsid w:val="00C3077F"/>
    <w:rsid w:val="00C33429"/>
    <w:rsid w:val="00C35A71"/>
    <w:rsid w:val="00C35CA7"/>
    <w:rsid w:val="00C552CC"/>
    <w:rsid w:val="00C6225E"/>
    <w:rsid w:val="00CA571D"/>
    <w:rsid w:val="00CA5CF6"/>
    <w:rsid w:val="00CC300E"/>
    <w:rsid w:val="00CC4F8D"/>
    <w:rsid w:val="00CD353D"/>
    <w:rsid w:val="00D211E9"/>
    <w:rsid w:val="00D32969"/>
    <w:rsid w:val="00D54559"/>
    <w:rsid w:val="00D55904"/>
    <w:rsid w:val="00D84C84"/>
    <w:rsid w:val="00D87869"/>
    <w:rsid w:val="00DC2F1D"/>
    <w:rsid w:val="00DC4BAB"/>
    <w:rsid w:val="00DD51AF"/>
    <w:rsid w:val="00E10FDE"/>
    <w:rsid w:val="00E25EE5"/>
    <w:rsid w:val="00E27CAF"/>
    <w:rsid w:val="00E35A83"/>
    <w:rsid w:val="00E564A4"/>
    <w:rsid w:val="00E6507F"/>
    <w:rsid w:val="00E73918"/>
    <w:rsid w:val="00E903D7"/>
    <w:rsid w:val="00F31D15"/>
    <w:rsid w:val="00F31FFB"/>
    <w:rsid w:val="00F6345D"/>
    <w:rsid w:val="00F75AC1"/>
    <w:rsid w:val="00F82AA3"/>
    <w:rsid w:val="00FC177F"/>
    <w:rsid w:val="00FD690B"/>
    <w:rsid w:val="00FE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FE7F"/>
  <w15:chartTrackingRefBased/>
  <w15:docId w15:val="{752847DA-4417-4A8E-BDBD-5363263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1E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1E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1E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1E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1E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1E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1E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1E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1E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1E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1E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1E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1E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1E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1E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1E91"/>
    <w:rPr>
      <w:rFonts w:eastAsiaTheme="majorEastAsia" w:cstheme="majorBidi"/>
      <w:color w:val="272727" w:themeColor="text1" w:themeTint="D8"/>
    </w:rPr>
  </w:style>
  <w:style w:type="paragraph" w:styleId="Titel">
    <w:name w:val="Title"/>
    <w:basedOn w:val="Standard"/>
    <w:next w:val="Standard"/>
    <w:link w:val="TitelZchn"/>
    <w:uiPriority w:val="10"/>
    <w:qFormat/>
    <w:rsid w:val="006E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1E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1E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1E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1E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1E91"/>
    <w:rPr>
      <w:i/>
      <w:iCs/>
      <w:color w:val="404040" w:themeColor="text1" w:themeTint="BF"/>
    </w:rPr>
  </w:style>
  <w:style w:type="paragraph" w:styleId="Listenabsatz">
    <w:name w:val="List Paragraph"/>
    <w:basedOn w:val="Standard"/>
    <w:uiPriority w:val="34"/>
    <w:qFormat/>
    <w:rsid w:val="006E1E91"/>
    <w:pPr>
      <w:ind w:left="720"/>
      <w:contextualSpacing/>
    </w:pPr>
  </w:style>
  <w:style w:type="character" w:styleId="IntensiveHervorhebung">
    <w:name w:val="Intense Emphasis"/>
    <w:basedOn w:val="Absatz-Standardschriftart"/>
    <w:uiPriority w:val="21"/>
    <w:qFormat/>
    <w:rsid w:val="006E1E91"/>
    <w:rPr>
      <w:i/>
      <w:iCs/>
      <w:color w:val="0F4761" w:themeColor="accent1" w:themeShade="BF"/>
    </w:rPr>
  </w:style>
  <w:style w:type="paragraph" w:styleId="IntensivesZitat">
    <w:name w:val="Intense Quote"/>
    <w:basedOn w:val="Standard"/>
    <w:next w:val="Standard"/>
    <w:link w:val="IntensivesZitatZchn"/>
    <w:uiPriority w:val="30"/>
    <w:qFormat/>
    <w:rsid w:val="006E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1E91"/>
    <w:rPr>
      <w:i/>
      <w:iCs/>
      <w:color w:val="0F4761" w:themeColor="accent1" w:themeShade="BF"/>
    </w:rPr>
  </w:style>
  <w:style w:type="character" w:styleId="IntensiverVerweis">
    <w:name w:val="Intense Reference"/>
    <w:basedOn w:val="Absatz-Standardschriftart"/>
    <w:uiPriority w:val="32"/>
    <w:qFormat/>
    <w:rsid w:val="006E1E91"/>
    <w:rPr>
      <w:b/>
      <w:bCs/>
      <w:smallCaps/>
      <w:color w:val="0F4761" w:themeColor="accent1" w:themeShade="BF"/>
      <w:spacing w:val="5"/>
    </w:rPr>
  </w:style>
  <w:style w:type="paragraph" w:styleId="Kopfzeile">
    <w:name w:val="header"/>
    <w:basedOn w:val="Standard"/>
    <w:link w:val="KopfzeileZchn"/>
    <w:uiPriority w:val="99"/>
    <w:unhideWhenUsed/>
    <w:rsid w:val="000770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70E4"/>
  </w:style>
  <w:style w:type="paragraph" w:styleId="Fuzeile">
    <w:name w:val="footer"/>
    <w:basedOn w:val="Standard"/>
    <w:link w:val="FuzeileZchn"/>
    <w:uiPriority w:val="99"/>
    <w:unhideWhenUsed/>
    <w:rsid w:val="000770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70E4"/>
  </w:style>
  <w:style w:type="paragraph" w:styleId="StandardWeb">
    <w:name w:val="Normal (Web)"/>
    <w:basedOn w:val="Standard"/>
    <w:uiPriority w:val="99"/>
    <w:unhideWhenUsed/>
    <w:rsid w:val="00C35CA7"/>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13400">
      <w:bodyDiv w:val="1"/>
      <w:marLeft w:val="0"/>
      <w:marRight w:val="0"/>
      <w:marTop w:val="0"/>
      <w:marBottom w:val="0"/>
      <w:divBdr>
        <w:top w:val="none" w:sz="0" w:space="0" w:color="auto"/>
        <w:left w:val="none" w:sz="0" w:space="0" w:color="auto"/>
        <w:bottom w:val="none" w:sz="0" w:space="0" w:color="auto"/>
        <w:right w:val="none" w:sz="0" w:space="0" w:color="auto"/>
      </w:divBdr>
    </w:div>
    <w:div w:id="16659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6619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143</cp:revision>
  <dcterms:created xsi:type="dcterms:W3CDTF">2024-06-13T13:11:00Z</dcterms:created>
  <dcterms:modified xsi:type="dcterms:W3CDTF">2024-06-30T20:12:00Z</dcterms:modified>
</cp:coreProperties>
</file>